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77FC" w:rsidRDefault="00E02167" w:rsidP="00E02167">
      <w:pPr>
        <w:jc w:val="center"/>
      </w:pPr>
      <w:bookmarkStart w:id="0" w:name="_GoBack"/>
      <w:r>
        <w:rPr>
          <w:noProof/>
        </w:rPr>
        <w:drawing>
          <wp:inline distT="0" distB="0" distL="0" distR="0" wp14:anchorId="76083994">
            <wp:extent cx="5210175" cy="399225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065" cy="3996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02167" w:rsidRDefault="00E02167" w:rsidP="00E02167">
      <w:pPr>
        <w:jc w:val="center"/>
      </w:pPr>
      <w:r>
        <w:rPr>
          <w:noProof/>
        </w:rPr>
        <w:drawing>
          <wp:inline distT="0" distB="0" distL="0" distR="0" wp14:anchorId="48A81362">
            <wp:extent cx="4982210" cy="495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167" w:rsidRDefault="00E02167"/>
    <w:sectPr w:rsidR="00E021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167"/>
    <w:rsid w:val="00C277FC"/>
    <w:rsid w:val="00E0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3300A55"/>
  <w15:chartTrackingRefBased/>
  <w15:docId w15:val="{77B60673-06B7-4C6D-AD14-9CDABD680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A87E1220AFE44AA236E86D60B494F0" ma:contentTypeVersion="1" ma:contentTypeDescription="Create a new document." ma:contentTypeScope="" ma:versionID="0270c0818d7a1e7e6b0898712c2dc27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C781BFB-4883-4C3D-8B07-2ADF42E20026}"/>
</file>

<file path=customXml/itemProps2.xml><?xml version="1.0" encoding="utf-8"?>
<ds:datastoreItem xmlns:ds="http://schemas.openxmlformats.org/officeDocument/2006/customXml" ds:itemID="{6EDAE80E-12AB-44A7-9D0C-DFEF24BF5733}"/>
</file>

<file path=customXml/itemProps3.xml><?xml version="1.0" encoding="utf-8"?>
<ds:datastoreItem xmlns:ds="http://schemas.openxmlformats.org/officeDocument/2006/customXml" ds:itemID="{71E8E7EE-EF09-4C71-9A13-5A00D6DA8A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Duren, Lineta J:(Contractor - BGE)</dc:creator>
  <cp:keywords/>
  <dc:description/>
  <cp:lastModifiedBy>Duren, Lineta J:(Contractor - BGE)</cp:lastModifiedBy>
  <cp:revision>1</cp:revision>
  <dcterms:created xsi:type="dcterms:W3CDTF">2019-02-09T21:43:00Z</dcterms:created>
  <dcterms:modified xsi:type="dcterms:W3CDTF">2019-02-09T21:46:00Z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0x01010004A87E1220AFE44AA236E86D60B494F0</vt:lpwstr>
  </property>
</Properties>
</file>